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209" w:rsidRPr="00D34209" w:rsidRDefault="00D34209" w:rsidP="00D34209">
      <w:pPr>
        <w:spacing w:after="0" w:line="276" w:lineRule="auto"/>
        <w:ind w:firstLine="708"/>
        <w:jc w:val="center"/>
        <w:rPr>
          <w:rFonts w:ascii="Times New Roman" w:eastAsia="Times New Roman" w:hAnsi="Times New Roman" w:cs="Times New Roman"/>
          <w:b/>
          <w:sz w:val="24"/>
          <w:szCs w:val="24"/>
          <w:lang w:eastAsia="tr-TR"/>
        </w:rPr>
      </w:pPr>
      <w:r w:rsidRPr="00D34209">
        <w:rPr>
          <w:rFonts w:ascii="Times New Roman" w:eastAsia="Times New Roman" w:hAnsi="Times New Roman" w:cs="Times New Roman"/>
          <w:b/>
          <w:sz w:val="24"/>
          <w:szCs w:val="24"/>
          <w:lang w:eastAsia="tr-TR"/>
        </w:rPr>
        <w:t>Değerli Öğrencimiz</w:t>
      </w:r>
    </w:p>
    <w:p w:rsidR="00D34209" w:rsidRPr="00D34209" w:rsidRDefault="00D34209" w:rsidP="00D34209">
      <w:pPr>
        <w:spacing w:after="0" w:line="276" w:lineRule="auto"/>
        <w:ind w:firstLine="708"/>
        <w:jc w:val="center"/>
        <w:rPr>
          <w:rFonts w:ascii="Times New Roman" w:eastAsia="Times New Roman" w:hAnsi="Times New Roman" w:cs="Times New Roman"/>
          <w:sz w:val="24"/>
          <w:szCs w:val="24"/>
          <w:lang w:eastAsia="tr-TR"/>
        </w:rPr>
      </w:pPr>
    </w:p>
    <w:p w:rsidR="00D34209" w:rsidRPr="00D34209" w:rsidRDefault="00D34209" w:rsidP="00D34209">
      <w:pPr>
        <w:spacing w:after="0" w:line="276" w:lineRule="auto"/>
        <w:ind w:firstLine="708"/>
        <w:jc w:val="both"/>
        <w:rPr>
          <w:rFonts w:ascii="Times New Roman" w:eastAsia="Times New Roman" w:hAnsi="Times New Roman" w:cs="Times New Roman"/>
          <w:sz w:val="24"/>
          <w:szCs w:val="24"/>
          <w:lang w:eastAsia="tr-TR"/>
        </w:rPr>
      </w:pPr>
      <w:r w:rsidRPr="00D34209">
        <w:rPr>
          <w:rFonts w:ascii="Times New Roman" w:eastAsia="Times New Roman" w:hAnsi="Times New Roman" w:cs="Times New Roman"/>
          <w:sz w:val="24"/>
          <w:szCs w:val="24"/>
          <w:lang w:eastAsia="tr-TR"/>
        </w:rPr>
        <w:t xml:space="preserve">Selçuk Üniversitesi Sosyal Bilimleri Enstitüsü Müdürlüğü olarak </w:t>
      </w:r>
      <w:r>
        <w:rPr>
          <w:rFonts w:ascii="Times New Roman" w:eastAsia="Times New Roman" w:hAnsi="Times New Roman" w:cs="Times New Roman"/>
          <w:sz w:val="24"/>
          <w:szCs w:val="24"/>
          <w:lang w:eastAsia="tr-TR"/>
        </w:rPr>
        <w:t xml:space="preserve">bütünleşik yüksek </w:t>
      </w:r>
      <w:r w:rsidR="000F2F92">
        <w:rPr>
          <w:rFonts w:ascii="Times New Roman" w:eastAsia="Times New Roman" w:hAnsi="Times New Roman" w:cs="Times New Roman"/>
          <w:sz w:val="24"/>
          <w:szCs w:val="24"/>
          <w:lang w:eastAsia="tr-TR"/>
        </w:rPr>
        <w:t xml:space="preserve">lisans </w:t>
      </w:r>
      <w:r w:rsidR="000F2F92" w:rsidRPr="00D34209">
        <w:rPr>
          <w:rFonts w:ascii="Times New Roman" w:eastAsia="Times New Roman" w:hAnsi="Times New Roman" w:cs="Times New Roman"/>
          <w:sz w:val="24"/>
          <w:szCs w:val="24"/>
          <w:lang w:eastAsia="tr-TR"/>
        </w:rPr>
        <w:t>eğitiminiz</w:t>
      </w:r>
      <w:r w:rsidRPr="00D34209">
        <w:rPr>
          <w:rFonts w:ascii="Times New Roman" w:eastAsia="Times New Roman" w:hAnsi="Times New Roman" w:cs="Times New Roman"/>
          <w:sz w:val="24"/>
          <w:szCs w:val="24"/>
          <w:lang w:eastAsia="tr-TR"/>
        </w:rPr>
        <w:t xml:space="preserve"> boyunca başarılar dileriz. </w:t>
      </w:r>
      <w:r w:rsidR="000F2F92">
        <w:rPr>
          <w:rFonts w:ascii="Times New Roman" w:eastAsia="Times New Roman" w:hAnsi="Times New Roman" w:cs="Times New Roman"/>
          <w:sz w:val="24"/>
          <w:szCs w:val="24"/>
          <w:lang w:eastAsia="tr-TR"/>
        </w:rPr>
        <w:t>Bütünleşik</w:t>
      </w:r>
      <w:r>
        <w:rPr>
          <w:rFonts w:ascii="Times New Roman" w:eastAsia="Times New Roman" w:hAnsi="Times New Roman" w:cs="Times New Roman"/>
          <w:sz w:val="24"/>
          <w:szCs w:val="24"/>
          <w:lang w:eastAsia="tr-TR"/>
        </w:rPr>
        <w:t xml:space="preserve"> yüksek lisans </w:t>
      </w:r>
      <w:r w:rsidRPr="00D34209">
        <w:rPr>
          <w:rFonts w:ascii="Times New Roman" w:eastAsia="Times New Roman" w:hAnsi="Times New Roman" w:cs="Times New Roman"/>
          <w:sz w:val="24"/>
          <w:szCs w:val="24"/>
          <w:lang w:eastAsia="tr-TR"/>
        </w:rPr>
        <w:t>eğitiminizde öğrenciliğinizin sorunsuz olarak devam edebilmesi için dikkat etmeniz gereken hususlar aşağıda özetle belirtilmiştir.</w:t>
      </w:r>
    </w:p>
    <w:p w:rsidR="00D34209" w:rsidRPr="00D34209" w:rsidRDefault="00D34209" w:rsidP="00D34209">
      <w:pPr>
        <w:pStyle w:val="Default"/>
        <w:rPr>
          <w:b/>
          <w:bCs/>
        </w:rPr>
      </w:pPr>
    </w:p>
    <w:p w:rsidR="00D34209" w:rsidRPr="00D34209" w:rsidRDefault="00D34209" w:rsidP="00F731C5">
      <w:pPr>
        <w:pStyle w:val="Default"/>
        <w:numPr>
          <w:ilvl w:val="0"/>
          <w:numId w:val="1"/>
        </w:numPr>
        <w:jc w:val="both"/>
      </w:pPr>
      <w:r w:rsidRPr="00D34209">
        <w:t>Bütünleşik öğrenci, bütünleşik yüksek lisans programına kabul edildikten sonra her dönem,</w:t>
      </w:r>
      <w:r w:rsidR="00EB1ACC">
        <w:t xml:space="preserve"> yönergenin beşinci maddesinin </w:t>
      </w:r>
      <w:r w:rsidRPr="00D34209">
        <w:t xml:space="preserve">birinci fıkrasında belirtilen başvuru şartlarını sağlamalıdır. ( Dörtlük sistemde 3.00 ve üzeri </w:t>
      </w:r>
      <w:proofErr w:type="spellStart"/>
      <w:r w:rsidRPr="00D34209">
        <w:t>GANO’ya</w:t>
      </w:r>
      <w:proofErr w:type="spellEnd"/>
      <w:r w:rsidRPr="00D34209">
        <w:t xml:space="preserve"> sahip, önceki yarıyıl ve yıllardaki bütün dersleri alıp başarmış,  herhangi bir disiplin cezası almamış olmak )  </w:t>
      </w:r>
      <w:r w:rsidRPr="00D34209">
        <w:rPr>
          <w:b/>
          <w:i/>
        </w:rPr>
        <w:t>( Bütünleşik Yüksek Lisans Yönergesi Madde 8/1 )</w:t>
      </w:r>
    </w:p>
    <w:p w:rsidR="00D34209" w:rsidRPr="00D34209" w:rsidRDefault="00D34209" w:rsidP="006A664C">
      <w:pPr>
        <w:pStyle w:val="Default"/>
        <w:numPr>
          <w:ilvl w:val="0"/>
          <w:numId w:val="1"/>
        </w:numPr>
        <w:jc w:val="both"/>
      </w:pPr>
      <w:r w:rsidRPr="00D34209">
        <w:t xml:space="preserve">Bütünleşik öğrenci, kayıtlı olduğu lisans programını normal süresinde (sekiz yarıyıl) başarıyla tamamlayıp mezun olamazsa bütünleşik yüksek lisans programı kapsamındaki haklarını kaybeder. </w:t>
      </w:r>
      <w:r w:rsidRPr="00D34209">
        <w:rPr>
          <w:b/>
          <w:i/>
        </w:rPr>
        <w:t>( Bütünleşik Yüksek Lisans Yönergesi Madde 9/1 )</w:t>
      </w:r>
    </w:p>
    <w:p w:rsidR="00D34209" w:rsidRPr="00D34209" w:rsidRDefault="00D34209" w:rsidP="00D34209">
      <w:pPr>
        <w:pStyle w:val="Default"/>
        <w:numPr>
          <w:ilvl w:val="0"/>
          <w:numId w:val="1"/>
        </w:numPr>
        <w:jc w:val="both"/>
      </w:pPr>
      <w:r w:rsidRPr="00D34209">
        <w:t xml:space="preserve">Bütünleşik yüksek lisans programında kayıtlı bütünleşik öğrencinin, yüksek lisans programına kesin kayıt yaptırabilmesi için lisans mezuniyeti sonrasında genel not ortalamasının 3.00 olması, disiplin cezasının olmaması ve ilgili programa müracaat ettiği dönemdeki ilgili sınav (ALES puanı) koşullarını sağlaması gerekir. Aksi halde yüksek lisans programına kesin kayıt yaptıramaz. </w:t>
      </w:r>
      <w:r w:rsidRPr="00D34209">
        <w:rPr>
          <w:b/>
          <w:i/>
        </w:rPr>
        <w:t>( Bütünleşik Yüksek Lisans Yönergesi Madde 9/2 )</w:t>
      </w:r>
      <w:r w:rsidR="00EB1ACC">
        <w:rPr>
          <w:b/>
          <w:i/>
        </w:rPr>
        <w:t xml:space="preserve"> </w:t>
      </w:r>
      <w:bookmarkStart w:id="0" w:name="_GoBack"/>
      <w:bookmarkEnd w:id="0"/>
    </w:p>
    <w:p w:rsidR="00D34209" w:rsidRPr="00D34209" w:rsidRDefault="00D34209" w:rsidP="005D7C0B">
      <w:pPr>
        <w:pStyle w:val="Default"/>
        <w:numPr>
          <w:ilvl w:val="0"/>
          <w:numId w:val="1"/>
        </w:numPr>
        <w:jc w:val="both"/>
      </w:pPr>
      <w:r w:rsidRPr="00D34209">
        <w:t xml:space="preserve">Bütünleşik öğrenci, bütünleşik yüksek lisans programı kapsamında almış olduğu yüksek lisans derslerinden asgari (CB) harf notuyla başarılı olması gerekmektedir. Aksi durumda öğrenci, bütünleşik yüksek lisans programı kapsamındaki haklarını kaybeder. </w:t>
      </w:r>
      <w:r w:rsidRPr="00D34209">
        <w:rPr>
          <w:b/>
          <w:i/>
        </w:rPr>
        <w:t>( Bütünleşik Yüksek Lisans Yönergesi Madde 9/3 )</w:t>
      </w:r>
    </w:p>
    <w:p w:rsidR="00D34209" w:rsidRPr="00D34209" w:rsidRDefault="00D34209" w:rsidP="00AC5447">
      <w:pPr>
        <w:pStyle w:val="Default"/>
        <w:numPr>
          <w:ilvl w:val="0"/>
          <w:numId w:val="1"/>
        </w:numPr>
        <w:jc w:val="both"/>
      </w:pPr>
      <w:r w:rsidRPr="00D34209">
        <w:t xml:space="preserve">Bütünleşik öğrenci, lisans programından mezun olduktan sonra ara veremez. Mezuniyeti sonrası devam eden dönemde yüksek lisansa kesin kayıt yaptırmak zorundadır. Aksi takdirde bütünleşik yüksek lisans hakkını kaybetmiş olur. </w:t>
      </w:r>
      <w:r w:rsidRPr="00D34209">
        <w:rPr>
          <w:b/>
          <w:i/>
        </w:rPr>
        <w:t>( Bütünleşik Yüksek Lisans Yönergesi Madde 9/4 )</w:t>
      </w:r>
    </w:p>
    <w:p w:rsidR="00D34209" w:rsidRPr="00D34209" w:rsidRDefault="00D34209" w:rsidP="00D34209">
      <w:pPr>
        <w:pStyle w:val="Default"/>
        <w:numPr>
          <w:ilvl w:val="0"/>
          <w:numId w:val="1"/>
        </w:numPr>
        <w:jc w:val="both"/>
      </w:pPr>
      <w:r w:rsidRPr="00D34209">
        <w:t xml:space="preserve">Bütünleşik öğrenci, lisans mezuniyeti sonrasında yüksek lisansa kesin kayıt yaptırırken gerekli belgeleri (ALES </w:t>
      </w:r>
      <w:proofErr w:type="spellStart"/>
      <w:r w:rsidRPr="00D34209">
        <w:t>vs</w:t>
      </w:r>
      <w:proofErr w:type="spellEnd"/>
      <w:r w:rsidRPr="00D34209">
        <w:t xml:space="preserve">) ilgili dönem kayıtlarına kadar Enstitüye teslim etmek zorundadır. Aksi halde öğrenci kayıt yaptıramaz ve bütünleşik yüksek lisans programı kapsamındaki haklarını kaybeder. </w:t>
      </w:r>
      <w:r w:rsidRPr="00D34209">
        <w:rPr>
          <w:b/>
          <w:i/>
        </w:rPr>
        <w:t>( Bütünleşik Yüksek Lisans Yönergesi Madde 9/5 )</w:t>
      </w:r>
    </w:p>
    <w:p w:rsidR="00D34209" w:rsidRPr="00D34209" w:rsidRDefault="00D34209" w:rsidP="00317A6F">
      <w:pPr>
        <w:pStyle w:val="Default"/>
        <w:numPr>
          <w:ilvl w:val="0"/>
          <w:numId w:val="1"/>
        </w:numPr>
        <w:jc w:val="both"/>
      </w:pPr>
      <w:r w:rsidRPr="00D34209">
        <w:t xml:space="preserve"> Bütünleşik öğrencinin, kabul aldığı bütünleşik yüksek lisans programına kayıt yaptırması gerekmektedir; başka bir programa yatay geçişle geçemez. Başka programa kayıt yaptırmak isteyen öğrencinin bütünleşik yüksek lisans programı kapsamındaki hakları ortadan kalkar.</w:t>
      </w:r>
      <w:r w:rsidRPr="00D34209">
        <w:rPr>
          <w:b/>
          <w:i/>
        </w:rPr>
        <w:t xml:space="preserve"> ( Bütünleşik Yüksek Lisans Yönergesi Madde 9/6 )</w:t>
      </w:r>
      <w:r w:rsidRPr="00D34209">
        <w:t xml:space="preserve"> </w:t>
      </w:r>
    </w:p>
    <w:p w:rsidR="00D34209" w:rsidRPr="00D34209" w:rsidRDefault="00D34209" w:rsidP="00D34209">
      <w:pPr>
        <w:pStyle w:val="Default"/>
        <w:numPr>
          <w:ilvl w:val="0"/>
          <w:numId w:val="1"/>
        </w:numPr>
        <w:jc w:val="both"/>
      </w:pPr>
      <w:r w:rsidRPr="00D34209">
        <w:t xml:space="preserve">Bütünleşik öğrencinin, lisans programı kapsamında alarak başarılı olduğu dersler, kesin kayıt işlemleri sonrasında yüksek lisans programına intibak ettirilemez. </w:t>
      </w:r>
      <w:r w:rsidRPr="00D34209">
        <w:rPr>
          <w:b/>
          <w:i/>
        </w:rPr>
        <w:t>( Bütünleşik Yüksek Lisans Yönergesi Madde 9/7 )</w:t>
      </w:r>
    </w:p>
    <w:p w:rsidR="00D34209" w:rsidRPr="00D34209" w:rsidRDefault="00D34209" w:rsidP="00D34209">
      <w:pPr>
        <w:pStyle w:val="Default"/>
        <w:numPr>
          <w:ilvl w:val="0"/>
          <w:numId w:val="1"/>
        </w:numPr>
        <w:jc w:val="both"/>
      </w:pPr>
      <w:r w:rsidRPr="00D34209">
        <w:t xml:space="preserve"> Kesin kayıt yaptıran öğrencilerin lisans eğitimi boyunca “kredisiz olarak” almış olduğu yüksek lisans dersleri, ilgili Anabilim Dalı Başkanlığının onayı ve Enstitü Yönetim Kurulu kararı ile yüksek lisans öğrenimine sayılır. 4 (dört) ders alan öğrenci için Enstitü Yönetim Kurulu kararı ile uzmanlık alan dersi AKTS kredisi kadar kredi ilavesi yapılır. Öğrencinin bu program kapsamında aldığı yüksek lisans dersleri lisans ortalamasına katılmaz. </w:t>
      </w:r>
      <w:r w:rsidRPr="00D34209">
        <w:rPr>
          <w:b/>
          <w:i/>
        </w:rPr>
        <w:t>( Bütünleşik Yüksek Lisans Yönergesi Madde 9/8 )</w:t>
      </w:r>
    </w:p>
    <w:p w:rsidR="00D34209" w:rsidRPr="00D34209" w:rsidRDefault="00D34209" w:rsidP="00D34209">
      <w:pPr>
        <w:pStyle w:val="Default"/>
        <w:numPr>
          <w:ilvl w:val="0"/>
          <w:numId w:val="1"/>
        </w:numPr>
        <w:jc w:val="both"/>
      </w:pPr>
      <w:r w:rsidRPr="00D34209">
        <w:t xml:space="preserve">Yüksek lisans programına kesin kayıt yaptıramayan bütünleşik yüksek lisans öğrencilerinin yönergenin Madde 8(3) kapsamında aldığı derslerin kredileri lisans mezuniyetine </w:t>
      </w:r>
      <w:proofErr w:type="gramStart"/>
      <w:r w:rsidRPr="00D34209">
        <w:t>dahil</w:t>
      </w:r>
      <w:proofErr w:type="gramEnd"/>
      <w:r w:rsidRPr="00D34209">
        <w:t xml:space="preserve"> edilmeden ayrıca bir belge ile belirlenir. </w:t>
      </w:r>
      <w:r w:rsidRPr="00D34209">
        <w:rPr>
          <w:b/>
          <w:i/>
        </w:rPr>
        <w:t>( Bütünleşik Yüksek Lisans Yönergesi Madde 9/9 )</w:t>
      </w:r>
    </w:p>
    <w:p w:rsidR="008D2926" w:rsidRPr="008D2926" w:rsidRDefault="00D34209" w:rsidP="008D2926">
      <w:pPr>
        <w:pStyle w:val="Default"/>
        <w:numPr>
          <w:ilvl w:val="0"/>
          <w:numId w:val="1"/>
        </w:numPr>
        <w:jc w:val="both"/>
      </w:pPr>
      <w:r w:rsidRPr="00D34209">
        <w:t>Öğrenci, kesin kayıt yaptırdığı andan itibaren yüksek lisans eğitimine dair ders, danışman, tez, proje, mezuniyet ve diğer süreçler Selçuk Üniversitesi Lisansüstü Eğitim ve Öğretim Yönetmeliği çerçevesinde yürütülür.</w:t>
      </w:r>
      <w:r w:rsidRPr="00D34209">
        <w:rPr>
          <w:b/>
          <w:i/>
        </w:rPr>
        <w:t xml:space="preserve"> ( Bütünleşik Yüksek Lisans Yönergesi Madde 9/10 )</w:t>
      </w:r>
    </w:p>
    <w:p w:rsidR="008D2926" w:rsidRDefault="008D2926" w:rsidP="008D2926">
      <w:pPr>
        <w:pStyle w:val="Default"/>
        <w:ind w:left="720"/>
        <w:jc w:val="both"/>
        <w:rPr>
          <w:b/>
          <w:i/>
        </w:rPr>
      </w:pPr>
    </w:p>
    <w:p w:rsidR="008D2926" w:rsidRPr="008D2926" w:rsidRDefault="008D2926" w:rsidP="008D2926">
      <w:pPr>
        <w:pStyle w:val="Default"/>
        <w:ind w:left="7092" w:firstLine="696"/>
        <w:jc w:val="both"/>
      </w:pPr>
      <w:r w:rsidRPr="008D2926">
        <w:t>P</w:t>
      </w:r>
      <w:r w:rsidRPr="008D2926">
        <w:t>rof. Dr. Erdal ARSLAN</w:t>
      </w:r>
    </w:p>
    <w:p w:rsidR="008D2926" w:rsidRPr="008D2926" w:rsidRDefault="008D2926" w:rsidP="008D2926">
      <w:pPr>
        <w:rPr>
          <w:rFonts w:ascii="Times New Roman" w:hAnsi="Times New Roman" w:cs="Times New Roman"/>
          <w:sz w:val="24"/>
          <w:szCs w:val="24"/>
        </w:rPr>
      </w:pPr>
      <w:r w:rsidRPr="008D292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D2926">
        <w:rPr>
          <w:rFonts w:ascii="Times New Roman" w:hAnsi="Times New Roman" w:cs="Times New Roman"/>
          <w:sz w:val="24"/>
          <w:szCs w:val="24"/>
        </w:rPr>
        <w:t xml:space="preserve">                     </w:t>
      </w:r>
      <w:r w:rsidRPr="008D2926">
        <w:rPr>
          <w:rFonts w:ascii="Times New Roman" w:hAnsi="Times New Roman" w:cs="Times New Roman"/>
          <w:sz w:val="24"/>
          <w:szCs w:val="24"/>
        </w:rPr>
        <w:t xml:space="preserve">          </w:t>
      </w:r>
      <w:r w:rsidRPr="008D2926">
        <w:rPr>
          <w:rFonts w:ascii="Times New Roman" w:hAnsi="Times New Roman" w:cs="Times New Roman"/>
          <w:sz w:val="24"/>
          <w:szCs w:val="24"/>
        </w:rPr>
        <w:t>Enstitü Müdürü</w:t>
      </w:r>
    </w:p>
    <w:p w:rsidR="008D2926" w:rsidRDefault="008D2926" w:rsidP="008D2926"/>
    <w:p w:rsidR="00846F30" w:rsidRPr="008D2926" w:rsidRDefault="008D2926" w:rsidP="008D2926">
      <w:pPr>
        <w:rPr>
          <w:rFonts w:ascii="Times New Roman" w:hAnsi="Times New Roman" w:cs="Times New Roman"/>
        </w:rPr>
      </w:pPr>
      <w:r w:rsidRPr="008D2926">
        <w:rPr>
          <w:rFonts w:ascii="Times New Roman" w:hAnsi="Times New Roman" w:cs="Times New Roman"/>
          <w:b/>
        </w:rPr>
        <w:t>Not:</w:t>
      </w:r>
      <w:r w:rsidRPr="008D2926">
        <w:rPr>
          <w:rFonts w:ascii="Times New Roman" w:hAnsi="Times New Roman" w:cs="Times New Roman"/>
        </w:rPr>
        <w:t xml:space="preserve"> Bu evrak bilgilendirme amaçlı olup hukuki bir geçerliliği yoktur.</w:t>
      </w:r>
    </w:p>
    <w:sectPr w:rsidR="00846F30" w:rsidRPr="008D2926" w:rsidSect="00D3420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277D"/>
    <w:multiLevelType w:val="hybridMultilevel"/>
    <w:tmpl w:val="ADF2CC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209"/>
    <w:rsid w:val="000F2F92"/>
    <w:rsid w:val="00846F30"/>
    <w:rsid w:val="008D2926"/>
    <w:rsid w:val="00D34209"/>
    <w:rsid w:val="00EB1A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745EA"/>
  <w15:chartTrackingRefBased/>
  <w15:docId w15:val="{27D982D8-769B-4C08-8548-D585CFAE6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D34209"/>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D342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608</Words>
  <Characters>3467</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4</cp:revision>
  <dcterms:created xsi:type="dcterms:W3CDTF">2026-08-12T05:54:00Z</dcterms:created>
  <dcterms:modified xsi:type="dcterms:W3CDTF">2026-08-12T06:08:00Z</dcterms:modified>
</cp:coreProperties>
</file>